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9"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56F8DC54" w14:textId="77777777" w:rsidR="00EE4BA8" w:rsidRPr="006A3209"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BB26C5">
        <w:rPr>
          <w:rStyle w:val="Hyperlink"/>
          <w:rFonts w:cs="Arial"/>
          <w:color w:val="0070C0"/>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bookmarkStart w:id="0" w:name="_GoBack"/>
    </w:p>
    <w:p w14:paraId="76A7F06D" w14:textId="51266118" w:rsidR="00A430C6" w:rsidRPr="00A44792" w:rsidRDefault="009A625D" w:rsidP="00882921">
      <w:pPr>
        <w:spacing w:after="120" w:line="276" w:lineRule="auto"/>
        <w:jc w:val="center"/>
        <w:rPr>
          <w:rFonts w:cs="Arial"/>
          <w:b/>
          <w:szCs w:val="24"/>
        </w:rPr>
      </w:pPr>
      <w:r w:rsidRPr="00A44792">
        <w:rPr>
          <w:rFonts w:cs="Arial"/>
          <w:b/>
          <w:szCs w:val="24"/>
        </w:rPr>
        <w:t xml:space="preserve">Team </w:t>
      </w:r>
      <w:r w:rsidR="00AE2773" w:rsidRPr="00A44792">
        <w:rPr>
          <w:rFonts w:cs="Arial"/>
          <w:b/>
          <w:szCs w:val="24"/>
        </w:rPr>
        <w:t>Bushnell</w:t>
      </w:r>
      <w:r w:rsidR="00BB26C5" w:rsidRPr="00A44792">
        <w:rPr>
          <w:rFonts w:cs="Arial"/>
          <w:b/>
          <w:szCs w:val="24"/>
          <w:vertAlign w:val="superscript"/>
        </w:rPr>
        <w:t>®</w:t>
      </w:r>
      <w:r w:rsidR="009F2C21">
        <w:rPr>
          <w:rFonts w:cs="Arial"/>
          <w:b/>
          <w:szCs w:val="24"/>
        </w:rPr>
        <w:t xml:space="preserve"> </w:t>
      </w:r>
      <w:r w:rsidR="00BE7083">
        <w:rPr>
          <w:rFonts w:cs="Arial"/>
          <w:b/>
          <w:szCs w:val="24"/>
        </w:rPr>
        <w:t xml:space="preserve">Delivers Strong Finish at </w:t>
      </w:r>
      <w:r w:rsidRPr="00A44792">
        <w:rPr>
          <w:rFonts w:cs="Arial"/>
          <w:b/>
          <w:szCs w:val="24"/>
        </w:rPr>
        <w:t>PRS Pro Series Finale</w:t>
      </w:r>
    </w:p>
    <w:bookmarkEnd w:id="0"/>
    <w:p w14:paraId="78FA8801" w14:textId="5F4546DF" w:rsidR="00EE4BA8" w:rsidRPr="003B008B" w:rsidRDefault="00DB07DE" w:rsidP="003D31DD">
      <w:pPr>
        <w:spacing w:line="360" w:lineRule="auto"/>
        <w:jc w:val="center"/>
        <w:rPr>
          <w:rFonts w:cs="Arial"/>
          <w:bCs/>
          <w:i/>
          <w:iCs/>
          <w:szCs w:val="24"/>
        </w:rPr>
      </w:pPr>
      <w:r>
        <w:rPr>
          <w:rFonts w:cs="Arial"/>
          <w:bCs/>
          <w:i/>
          <w:iCs/>
          <w:szCs w:val="24"/>
        </w:rPr>
        <w:t xml:space="preserve">Mark </w:t>
      </w:r>
      <w:r w:rsidR="00882921">
        <w:rPr>
          <w:rFonts w:cs="Arial"/>
          <w:bCs/>
          <w:i/>
          <w:iCs/>
          <w:szCs w:val="24"/>
        </w:rPr>
        <w:t xml:space="preserve">Cooper </w:t>
      </w:r>
      <w:r w:rsidR="0022574A">
        <w:rPr>
          <w:rFonts w:cs="Arial"/>
          <w:bCs/>
          <w:i/>
          <w:iCs/>
          <w:szCs w:val="24"/>
        </w:rPr>
        <w:t xml:space="preserve">Named Tactical Division </w:t>
      </w:r>
      <w:r>
        <w:rPr>
          <w:rFonts w:cs="Arial"/>
          <w:bCs/>
          <w:i/>
          <w:iCs/>
          <w:szCs w:val="24"/>
        </w:rPr>
        <w:t xml:space="preserve">Champion Using </w:t>
      </w:r>
      <w:r w:rsidR="00122DDF" w:rsidRPr="003B008B">
        <w:rPr>
          <w:rFonts w:cs="Arial"/>
          <w:bCs/>
          <w:i/>
          <w:iCs/>
          <w:szCs w:val="24"/>
        </w:rPr>
        <w:t>Elite</w:t>
      </w:r>
      <w:r w:rsidR="00EF5B3B">
        <w:rPr>
          <w:rFonts w:cs="Arial"/>
          <w:bCs/>
          <w:i/>
          <w:iCs/>
          <w:szCs w:val="24"/>
        </w:rPr>
        <w:t xml:space="preserve"> </w:t>
      </w:r>
      <w:r w:rsidR="00122DDF" w:rsidRPr="003B008B">
        <w:rPr>
          <w:rFonts w:cs="Arial"/>
          <w:bCs/>
          <w:i/>
          <w:iCs/>
          <w:szCs w:val="24"/>
        </w:rPr>
        <w:t>Tactical Riflescope</w:t>
      </w:r>
    </w:p>
    <w:p w14:paraId="4166CB82" w14:textId="5A933B1E" w:rsidR="004C0787" w:rsidRDefault="00EE4BA8" w:rsidP="009F2C21">
      <w:pPr>
        <w:spacing w:before="240" w:after="240" w:line="360" w:lineRule="atLeast"/>
        <w:ind w:right="-90"/>
      </w:pPr>
      <w:r w:rsidRPr="00553DB6">
        <w:rPr>
          <w:rFonts w:cs="Arial"/>
          <w:b/>
        </w:rPr>
        <w:t>OVERLAND PARK, Kan</w:t>
      </w:r>
      <w:r w:rsidR="00DC132C">
        <w:rPr>
          <w:rFonts w:cs="Arial"/>
          <w:b/>
        </w:rPr>
        <w:t>.</w:t>
      </w:r>
      <w:r w:rsidRPr="00553DB6">
        <w:rPr>
          <w:rFonts w:cs="Arial"/>
          <w:b/>
        </w:rPr>
        <w:t xml:space="preserve"> – </w:t>
      </w:r>
      <w:r w:rsidR="00AE2773">
        <w:rPr>
          <w:rFonts w:cs="Arial"/>
          <w:b/>
        </w:rPr>
        <w:t>December</w:t>
      </w:r>
      <w:r w:rsidR="00F139A1">
        <w:rPr>
          <w:rFonts w:cs="Arial"/>
          <w:b/>
        </w:rPr>
        <w:t xml:space="preserve"> </w:t>
      </w:r>
      <w:r w:rsidR="00CC2621">
        <w:rPr>
          <w:rFonts w:cs="Arial"/>
          <w:b/>
        </w:rPr>
        <w:t>2</w:t>
      </w:r>
      <w:r w:rsidR="00097EE6">
        <w:rPr>
          <w:rFonts w:cs="Arial"/>
          <w:b/>
        </w:rPr>
        <w:t>2</w:t>
      </w:r>
      <w:r>
        <w:rPr>
          <w:rFonts w:cs="Arial"/>
          <w:b/>
        </w:rPr>
        <w:t>, 2020</w:t>
      </w:r>
      <w:r w:rsidRPr="009F3E79">
        <w:rPr>
          <w:rFonts w:cs="Arial"/>
          <w:b/>
        </w:rPr>
        <w:t xml:space="preserve"> –</w:t>
      </w:r>
      <w:r>
        <w:rPr>
          <w:rFonts w:cs="Arial"/>
        </w:rPr>
        <w:t xml:space="preserve"> Bushnell</w:t>
      </w:r>
      <w:r w:rsidR="00BB26C5" w:rsidRPr="00BB26C5">
        <w:rPr>
          <w:rFonts w:cs="Arial"/>
          <w:vertAlign w:val="superscript"/>
        </w:rPr>
        <w:t>®</w:t>
      </w:r>
      <w:r w:rsidR="00F139A1">
        <w:rPr>
          <w:rFonts w:cs="Arial"/>
        </w:rPr>
        <w:t xml:space="preserve"> congratulate</w:t>
      </w:r>
      <w:r w:rsidR="009F31F1">
        <w:rPr>
          <w:rFonts w:cs="Arial"/>
        </w:rPr>
        <w:t>s</w:t>
      </w:r>
      <w:r w:rsidR="00DB07DE">
        <w:rPr>
          <w:rFonts w:cs="Arial"/>
        </w:rPr>
        <w:t xml:space="preserve"> its </w:t>
      </w:r>
      <w:r w:rsidR="00F32874">
        <w:rPr>
          <w:rFonts w:cs="Arial"/>
        </w:rPr>
        <w:t>precision rifle shoot</w:t>
      </w:r>
      <w:r w:rsidR="009E22A9">
        <w:rPr>
          <w:rFonts w:cs="Arial"/>
        </w:rPr>
        <w:t xml:space="preserve">ing team </w:t>
      </w:r>
      <w:r w:rsidR="00F32874">
        <w:rPr>
          <w:rFonts w:cs="Arial"/>
        </w:rPr>
        <w:t>on delivering a strong per</w:t>
      </w:r>
      <w:r w:rsidR="009E22A9">
        <w:rPr>
          <w:rFonts w:cs="Arial"/>
        </w:rPr>
        <w:t xml:space="preserve">formance during the </w:t>
      </w:r>
      <w:r w:rsidR="009F31F1">
        <w:rPr>
          <w:rFonts w:cs="Arial"/>
        </w:rPr>
        <w:t xml:space="preserve">PRS Pro Series Finale </w:t>
      </w:r>
      <w:r w:rsidR="004C0787">
        <w:t xml:space="preserve">held </w:t>
      </w:r>
      <w:r w:rsidR="001550B0">
        <w:t xml:space="preserve">at </w:t>
      </w:r>
      <w:r w:rsidR="001550B0" w:rsidRPr="009F31F1">
        <w:rPr>
          <w:rFonts w:cs="Arial"/>
        </w:rPr>
        <w:t xml:space="preserve">Fouled Bore Precision in </w:t>
      </w:r>
      <w:proofErr w:type="spellStart"/>
      <w:r w:rsidR="001550B0" w:rsidRPr="009F31F1">
        <w:rPr>
          <w:rFonts w:cs="Arial"/>
        </w:rPr>
        <w:t>Ninnekah</w:t>
      </w:r>
      <w:proofErr w:type="spellEnd"/>
      <w:r w:rsidR="001550B0" w:rsidRPr="009F31F1">
        <w:rPr>
          <w:rFonts w:cs="Arial"/>
        </w:rPr>
        <w:t>, Oklahoma</w:t>
      </w:r>
      <w:r w:rsidR="001550B0">
        <w:rPr>
          <w:rFonts w:cs="Arial"/>
        </w:rPr>
        <w:t>.</w:t>
      </w:r>
      <w:r w:rsidR="004C0787" w:rsidRPr="004C0787">
        <w:rPr>
          <w:rFonts w:cs="Arial"/>
          <w:color w:val="000000"/>
          <w:bdr w:val="none" w:sz="0" w:space="0" w:color="auto" w:frame="1"/>
        </w:rPr>
        <w:t xml:space="preserve"> </w:t>
      </w:r>
      <w:r w:rsidR="00532F8C">
        <w:rPr>
          <w:rFonts w:cs="Arial"/>
          <w:color w:val="000000"/>
          <w:bdr w:val="none" w:sz="0" w:space="0" w:color="auto" w:frame="1"/>
        </w:rPr>
        <w:t>The team’s success</w:t>
      </w:r>
      <w:r w:rsidR="00F53382">
        <w:rPr>
          <w:rFonts w:cs="Arial"/>
          <w:color w:val="000000"/>
          <w:bdr w:val="none" w:sz="0" w:space="0" w:color="auto" w:frame="1"/>
        </w:rPr>
        <w:t xml:space="preserve"> was highlighted by Bushnell and RCBS pro Robert Brantley’s 13</w:t>
      </w:r>
      <w:r w:rsidR="00F53382" w:rsidRPr="00F53382">
        <w:rPr>
          <w:rFonts w:cs="Arial"/>
          <w:color w:val="000000"/>
          <w:bdr w:val="none" w:sz="0" w:space="0" w:color="auto" w:frame="1"/>
          <w:vertAlign w:val="superscript"/>
        </w:rPr>
        <w:t>th</w:t>
      </w:r>
      <w:r w:rsidR="00F53382">
        <w:rPr>
          <w:rFonts w:cs="Arial"/>
          <w:color w:val="000000"/>
          <w:bdr w:val="none" w:sz="0" w:space="0" w:color="auto" w:frame="1"/>
        </w:rPr>
        <w:t xml:space="preserve"> place overall finish and Mark </w:t>
      </w:r>
      <w:r w:rsidR="004C0787">
        <w:rPr>
          <w:rFonts w:cs="Arial"/>
          <w:color w:val="000000"/>
          <w:bdr w:val="none" w:sz="0" w:space="0" w:color="auto" w:frame="1"/>
        </w:rPr>
        <w:t>Cooper</w:t>
      </w:r>
      <w:r w:rsidR="00F53382">
        <w:rPr>
          <w:rFonts w:cs="Arial"/>
          <w:color w:val="000000"/>
          <w:bdr w:val="none" w:sz="0" w:space="0" w:color="auto" w:frame="1"/>
        </w:rPr>
        <w:t xml:space="preserve">’s claiming of the Tactical Division championship. </w:t>
      </w:r>
      <w:r w:rsidR="0085375D">
        <w:rPr>
          <w:rFonts w:cs="Arial"/>
          <w:color w:val="000000"/>
          <w:bdr w:val="none" w:sz="0" w:space="0" w:color="auto" w:frame="1"/>
        </w:rPr>
        <w:t>Additional</w:t>
      </w:r>
      <w:r w:rsidR="009A5550">
        <w:rPr>
          <w:rFonts w:cs="Arial"/>
          <w:color w:val="000000"/>
          <w:bdr w:val="none" w:sz="0" w:space="0" w:color="auto" w:frame="1"/>
        </w:rPr>
        <w:t xml:space="preserve"> wins</w:t>
      </w:r>
      <w:r w:rsidR="0085375D">
        <w:rPr>
          <w:rFonts w:cs="Arial"/>
          <w:color w:val="000000"/>
          <w:bdr w:val="none" w:sz="0" w:space="0" w:color="auto" w:frame="1"/>
        </w:rPr>
        <w:t xml:space="preserve"> for the team included George Gardner’s 2</w:t>
      </w:r>
      <w:r w:rsidR="0085375D" w:rsidRPr="0085375D">
        <w:rPr>
          <w:rFonts w:cs="Arial"/>
          <w:color w:val="000000"/>
          <w:bdr w:val="none" w:sz="0" w:space="0" w:color="auto" w:frame="1"/>
          <w:vertAlign w:val="superscript"/>
        </w:rPr>
        <w:t>nd</w:t>
      </w:r>
      <w:r w:rsidR="0085375D">
        <w:rPr>
          <w:rFonts w:cs="Arial"/>
          <w:color w:val="000000"/>
          <w:bdr w:val="none" w:sz="0" w:space="0" w:color="auto" w:frame="1"/>
        </w:rPr>
        <w:t xml:space="preserve"> place finish in the Gas Gun Division</w:t>
      </w:r>
      <w:r w:rsidR="00EF6071">
        <w:rPr>
          <w:rFonts w:cs="Arial"/>
          <w:color w:val="000000"/>
          <w:bdr w:val="none" w:sz="0" w:space="0" w:color="auto" w:frame="1"/>
        </w:rPr>
        <w:t>. Brantley, Cooper and Gardner along with</w:t>
      </w:r>
      <w:r w:rsidR="004C0787">
        <w:rPr>
          <w:rFonts w:cs="Arial"/>
          <w:color w:val="000000"/>
          <w:bdr w:val="none" w:sz="0" w:space="0" w:color="auto" w:frame="1"/>
        </w:rPr>
        <w:t xml:space="preserve"> fellow </w:t>
      </w:r>
      <w:r w:rsidR="00EF6071">
        <w:rPr>
          <w:rFonts w:cs="Arial"/>
          <w:color w:val="000000"/>
          <w:bdr w:val="none" w:sz="0" w:space="0" w:color="auto" w:frame="1"/>
        </w:rPr>
        <w:t xml:space="preserve">team </w:t>
      </w:r>
      <w:r w:rsidR="004C0787">
        <w:rPr>
          <w:rFonts w:cs="Arial"/>
          <w:color w:val="000000"/>
          <w:bdr w:val="none" w:sz="0" w:space="0" w:color="auto" w:frame="1"/>
        </w:rPr>
        <w:t>members</w:t>
      </w:r>
      <w:r w:rsidR="009F2C21">
        <w:rPr>
          <w:rFonts w:cs="Arial"/>
          <w:color w:val="000000"/>
          <w:bdr w:val="none" w:sz="0" w:space="0" w:color="auto" w:frame="1"/>
        </w:rPr>
        <w:t xml:space="preserve"> – J</w:t>
      </w:r>
      <w:r w:rsidR="00FC1360">
        <w:rPr>
          <w:rFonts w:cs="Arial"/>
          <w:color w:val="000000"/>
          <w:bdr w:val="none" w:sz="0" w:space="0" w:color="auto" w:frame="1"/>
        </w:rPr>
        <w:t xml:space="preserve">eff </w:t>
      </w:r>
      <w:proofErr w:type="spellStart"/>
      <w:r w:rsidR="00FC1360">
        <w:rPr>
          <w:rFonts w:cs="Arial"/>
          <w:color w:val="000000"/>
          <w:bdr w:val="none" w:sz="0" w:space="0" w:color="auto" w:frame="1"/>
        </w:rPr>
        <w:t>Badley</w:t>
      </w:r>
      <w:proofErr w:type="spellEnd"/>
      <w:r w:rsidR="00FC1360">
        <w:rPr>
          <w:rFonts w:cs="Arial"/>
          <w:color w:val="000000"/>
          <w:bdr w:val="none" w:sz="0" w:space="0" w:color="auto" w:frame="1"/>
        </w:rPr>
        <w:t xml:space="preserve">, </w:t>
      </w:r>
      <w:r w:rsidR="00EF6071">
        <w:rPr>
          <w:rFonts w:cs="Arial"/>
        </w:rPr>
        <w:t xml:space="preserve">Melissa </w:t>
      </w:r>
      <w:r w:rsidR="004C0787">
        <w:rPr>
          <w:rFonts w:cs="Arial"/>
        </w:rPr>
        <w:t>Gilliland</w:t>
      </w:r>
      <w:r w:rsidR="004C0787">
        <w:t>, Troy Livesay</w:t>
      </w:r>
      <w:r w:rsidR="00FC1360">
        <w:rPr>
          <w:rFonts w:cs="Arial"/>
          <w:color w:val="3C3C3C"/>
          <w:shd w:val="clear" w:color="auto" w:fill="FFFFFF"/>
        </w:rPr>
        <w:t xml:space="preserve"> </w:t>
      </w:r>
      <w:r w:rsidR="004C0787" w:rsidRPr="009F31F1">
        <w:rPr>
          <w:rFonts w:cs="Arial"/>
          <w:szCs w:val="24"/>
        </w:rPr>
        <w:t>and</w:t>
      </w:r>
      <w:r w:rsidR="004C0787" w:rsidRPr="009F31F1">
        <w:rPr>
          <w:rFonts w:cs="Arial"/>
          <w:sz w:val="22"/>
        </w:rPr>
        <w:t xml:space="preserve"> </w:t>
      </w:r>
      <w:r w:rsidR="004C0787">
        <w:t>Charles Roberts</w:t>
      </w:r>
      <w:r w:rsidR="009F2C21">
        <w:t xml:space="preserve"> – </w:t>
      </w:r>
      <w:r w:rsidR="004C0787">
        <w:t>relied on their Elite Tactical riflescopes to compete at the</w:t>
      </w:r>
      <w:r w:rsidR="00941E41">
        <w:t xml:space="preserve"> crowning event of the</w:t>
      </w:r>
      <w:r w:rsidR="004C0787">
        <w:t xml:space="preserve"> 2020 PRS season.</w:t>
      </w:r>
    </w:p>
    <w:p w14:paraId="611FB99E" w14:textId="7FC96D27" w:rsidR="009A5550" w:rsidRDefault="009A5550" w:rsidP="009A5550">
      <w:pPr>
        <w:spacing w:before="240" w:after="240" w:line="360" w:lineRule="atLeast"/>
        <w:ind w:right="-90"/>
        <w:textAlignment w:val="baseline"/>
        <w:rPr>
          <w:rFonts w:cs="Arial"/>
        </w:rPr>
      </w:pPr>
      <w:r w:rsidRPr="001550B0">
        <w:rPr>
          <w:rFonts w:cs="Arial"/>
          <w:szCs w:val="24"/>
        </w:rPr>
        <w:t>The PRS Pro Series Finale</w:t>
      </w:r>
      <w:r>
        <w:rPr>
          <w:rFonts w:cs="Arial"/>
          <w:szCs w:val="24"/>
        </w:rPr>
        <w:t xml:space="preserve"> is reserved for the</w:t>
      </w:r>
      <w:r>
        <w:rPr>
          <w:rFonts w:ascii="Calibri" w:hAnsi="Calibri"/>
          <w:sz w:val="22"/>
        </w:rPr>
        <w:t xml:space="preserve"> </w:t>
      </w:r>
      <w:r w:rsidRPr="009F31F1">
        <w:rPr>
          <w:rFonts w:cs="Arial"/>
        </w:rPr>
        <w:t xml:space="preserve">nation’s most elite precision rifle </w:t>
      </w:r>
      <w:r>
        <w:rPr>
          <w:rFonts w:cs="Arial"/>
        </w:rPr>
        <w:t>shooters, who competed throughout the year</w:t>
      </w:r>
      <w:r w:rsidRPr="009F31F1">
        <w:rPr>
          <w:rFonts w:cs="Arial"/>
        </w:rPr>
        <w:t xml:space="preserve"> for top spots in the rankings and</w:t>
      </w:r>
      <w:r>
        <w:rPr>
          <w:rFonts w:cs="Arial"/>
        </w:rPr>
        <w:t xml:space="preserve"> to </w:t>
      </w:r>
      <w:r w:rsidRPr="009F31F1">
        <w:rPr>
          <w:rFonts w:cs="Arial"/>
        </w:rPr>
        <w:t>secur</w:t>
      </w:r>
      <w:r>
        <w:rPr>
          <w:rFonts w:cs="Arial"/>
        </w:rPr>
        <w:t>e</w:t>
      </w:r>
      <w:r w:rsidRPr="009F31F1">
        <w:rPr>
          <w:rFonts w:cs="Arial"/>
        </w:rPr>
        <w:t xml:space="preserve"> </w:t>
      </w:r>
      <w:r>
        <w:rPr>
          <w:rFonts w:cs="Arial"/>
        </w:rPr>
        <w:t>F</w:t>
      </w:r>
      <w:r w:rsidRPr="009F31F1">
        <w:rPr>
          <w:rFonts w:cs="Arial"/>
        </w:rPr>
        <w:t>inale invitations.</w:t>
      </w:r>
      <w:r>
        <w:rPr>
          <w:rFonts w:cs="Arial"/>
        </w:rPr>
        <w:t xml:space="preserve"> </w:t>
      </w:r>
      <w:r w:rsidR="00344C71">
        <w:rPr>
          <w:rFonts w:cs="Arial"/>
        </w:rPr>
        <w:t>Out of the</w:t>
      </w:r>
      <w:r>
        <w:rPr>
          <w:rFonts w:cs="Arial"/>
        </w:rPr>
        <w:t xml:space="preserve"> </w:t>
      </w:r>
      <w:r w:rsidR="00C84A63">
        <w:rPr>
          <w:rFonts w:cs="Arial"/>
        </w:rPr>
        <w:t xml:space="preserve">Top 25, Bushnell team members claimed two positions with </w:t>
      </w:r>
      <w:r>
        <w:rPr>
          <w:rFonts w:cs="Arial"/>
        </w:rPr>
        <w:t>Brantley and Livesay finishing 13</w:t>
      </w:r>
      <w:r w:rsidRPr="00903D17">
        <w:rPr>
          <w:rFonts w:cs="Arial"/>
          <w:vertAlign w:val="superscript"/>
        </w:rPr>
        <w:t>th</w:t>
      </w:r>
      <w:r>
        <w:rPr>
          <w:rFonts w:cs="Arial"/>
        </w:rPr>
        <w:t xml:space="preserve"> and 24</w:t>
      </w:r>
      <w:r w:rsidRPr="00903D17">
        <w:rPr>
          <w:rFonts w:cs="Arial"/>
          <w:vertAlign w:val="superscript"/>
        </w:rPr>
        <w:t>th</w:t>
      </w:r>
      <w:r w:rsidR="006335AA">
        <w:rPr>
          <w:rFonts w:cs="Arial"/>
        </w:rPr>
        <w:t xml:space="preserve">, </w:t>
      </w:r>
      <w:r>
        <w:rPr>
          <w:rFonts w:cs="Arial"/>
        </w:rPr>
        <w:t>respectively</w:t>
      </w:r>
      <w:r w:rsidR="006335AA">
        <w:rPr>
          <w:rFonts w:cs="Arial"/>
        </w:rPr>
        <w:t>,</w:t>
      </w:r>
      <w:r w:rsidR="00344C71">
        <w:rPr>
          <w:rFonts w:cs="Arial"/>
        </w:rPr>
        <w:t xml:space="preserve"> against</w:t>
      </w:r>
      <w:r w:rsidR="00EA5FE2">
        <w:rPr>
          <w:rFonts w:cs="Arial"/>
        </w:rPr>
        <w:t xml:space="preserve"> a finale field that </w:t>
      </w:r>
      <w:r>
        <w:rPr>
          <w:rFonts w:cs="Arial"/>
        </w:rPr>
        <w:t>included more than 200 competitors.</w:t>
      </w:r>
    </w:p>
    <w:p w14:paraId="5AF57F34" w14:textId="6D6D5EEF" w:rsidR="009F31F1" w:rsidRPr="00B90263" w:rsidRDefault="00C84A63" w:rsidP="00C84A63">
      <w:pPr>
        <w:spacing w:before="240" w:after="240" w:line="360" w:lineRule="atLeast"/>
        <w:ind w:right="-90"/>
        <w:rPr>
          <w:rFonts w:cs="Arial"/>
          <w:color w:val="000000"/>
          <w:shd w:val="clear" w:color="auto" w:fill="FFFFFF"/>
        </w:rPr>
      </w:pPr>
      <w:r>
        <w:t xml:space="preserve">During the finale, both Brantley and Cooper used their </w:t>
      </w:r>
      <w:hyperlink r:id="rId10" w:tgtFrame="_blank" w:history="1">
        <w:r w:rsidR="004C0787" w:rsidRPr="000C5B38">
          <w:rPr>
            <w:rFonts w:cs="Arial"/>
            <w:color w:val="CC0000"/>
            <w:u w:val="single"/>
            <w:bdr w:val="none" w:sz="0" w:space="0" w:color="auto" w:frame="1"/>
          </w:rPr>
          <w:t>Elite Tactical XRS II 4.5-30×50 riflescope</w:t>
        </w:r>
      </w:hyperlink>
      <w:r w:rsidR="004C0787" w:rsidRPr="000C5B38">
        <w:rPr>
          <w:rFonts w:cs="Arial"/>
          <w:color w:val="000000"/>
          <w:shd w:val="clear" w:color="auto" w:fill="FFFFFF"/>
        </w:rPr>
        <w:t> </w:t>
      </w:r>
      <w:r w:rsidR="00B90263">
        <w:rPr>
          <w:rFonts w:cs="Arial"/>
          <w:color w:val="000000"/>
          <w:shd w:val="clear" w:color="auto" w:fill="FFFFFF"/>
        </w:rPr>
        <w:t>as the</w:t>
      </w:r>
      <w:r w:rsidR="006335AA">
        <w:rPr>
          <w:rFonts w:cs="Arial"/>
          <w:color w:val="000000"/>
          <w:shd w:val="clear" w:color="auto" w:fill="FFFFFF"/>
        </w:rPr>
        <w:t>y</w:t>
      </w:r>
      <w:r w:rsidR="00B90263">
        <w:rPr>
          <w:rFonts w:cs="Arial"/>
          <w:color w:val="000000"/>
          <w:shd w:val="clear" w:color="auto" w:fill="FFFFFF"/>
        </w:rPr>
        <w:t xml:space="preserve"> battled wintery conditions over the two-day match. Cooper’s finish from the match</w:t>
      </w:r>
      <w:r w:rsidR="0088252E">
        <w:rPr>
          <w:rFonts w:cs="Arial"/>
          <w:color w:val="000000"/>
          <w:shd w:val="clear" w:color="auto" w:fill="FFFFFF"/>
        </w:rPr>
        <w:t xml:space="preserve"> also secured h</w:t>
      </w:r>
      <w:r w:rsidR="00945505">
        <w:rPr>
          <w:rFonts w:cs="Arial"/>
          <w:color w:val="000000"/>
          <w:shd w:val="clear" w:color="auto" w:fill="FFFFFF"/>
        </w:rPr>
        <w:t xml:space="preserve">is placement as </w:t>
      </w:r>
      <w:r w:rsidR="00B05F82">
        <w:rPr>
          <w:rFonts w:cs="Arial"/>
          <w:color w:val="000000"/>
          <w:shd w:val="clear" w:color="auto" w:fill="FFFFFF"/>
        </w:rPr>
        <w:t xml:space="preserve">the </w:t>
      </w:r>
      <w:r w:rsidR="004C0787" w:rsidRPr="000C5B38">
        <w:rPr>
          <w:rFonts w:cs="Arial"/>
          <w:color w:val="000000"/>
          <w:shd w:val="clear" w:color="auto" w:fill="FFFFFF"/>
        </w:rPr>
        <w:t xml:space="preserve">Tactical </w:t>
      </w:r>
      <w:r w:rsidR="00656084">
        <w:rPr>
          <w:rFonts w:cs="Arial"/>
          <w:color w:val="000000"/>
          <w:shd w:val="clear" w:color="auto" w:fill="FFFFFF"/>
        </w:rPr>
        <w:t>D</w:t>
      </w:r>
      <w:r w:rsidR="004C0787" w:rsidRPr="000C5B38">
        <w:rPr>
          <w:rFonts w:cs="Arial"/>
          <w:color w:val="000000"/>
          <w:shd w:val="clear" w:color="auto" w:fill="FFFFFF"/>
        </w:rPr>
        <w:t>ivision champ</w:t>
      </w:r>
      <w:r w:rsidR="000C5B38">
        <w:rPr>
          <w:rFonts w:cs="Arial"/>
          <w:color w:val="000000"/>
          <w:shd w:val="clear" w:color="auto" w:fill="FFFFFF"/>
        </w:rPr>
        <w:t>ion</w:t>
      </w:r>
      <w:r w:rsidR="004C0787" w:rsidRPr="000C5B38">
        <w:rPr>
          <w:rFonts w:cs="Arial"/>
          <w:color w:val="000000"/>
          <w:shd w:val="clear" w:color="auto" w:fill="FFFFFF"/>
        </w:rPr>
        <w:t xml:space="preserve"> for the entire </w:t>
      </w:r>
      <w:r w:rsidR="0088252E">
        <w:rPr>
          <w:rFonts w:cs="Arial"/>
          <w:color w:val="000000"/>
          <w:shd w:val="clear" w:color="auto" w:fill="FFFFFF"/>
        </w:rPr>
        <w:t xml:space="preserve">PRS </w:t>
      </w:r>
      <w:r w:rsidR="004C0787" w:rsidRPr="000C5B38">
        <w:rPr>
          <w:rFonts w:cs="Arial"/>
          <w:color w:val="000000"/>
          <w:shd w:val="clear" w:color="auto" w:fill="FFFFFF"/>
        </w:rPr>
        <w:t>season.</w:t>
      </w:r>
    </w:p>
    <w:p w14:paraId="158251EE" w14:textId="75F2C5C3" w:rsidR="00903D17" w:rsidRPr="00903D17" w:rsidRDefault="00903D17" w:rsidP="009F2C21">
      <w:pPr>
        <w:spacing w:before="240" w:after="240" w:line="360" w:lineRule="atLeast"/>
        <w:ind w:right="-90"/>
        <w:textAlignment w:val="baseline"/>
        <w:rPr>
          <w:rFonts w:cs="Arial"/>
          <w:szCs w:val="24"/>
        </w:rPr>
      </w:pPr>
      <w:r w:rsidRPr="00903D17">
        <w:rPr>
          <w:rFonts w:cs="Arial"/>
          <w:szCs w:val="24"/>
          <w:shd w:val="clear" w:color="auto" w:fill="FFFFFF"/>
        </w:rPr>
        <w:t>As the “Official Riflescope Sponsor” of the PRS, Elite Tactical optics are commonly used by competitors to help maximize their performance. From the XRS II and DMR II Pro riflescopes to the LMMS2 spotting scope, these rock-solid optics are known for their high-end quality and numerous features. With tight tolerances, ED Prime Glass and unparalleled value, the Elite Tactical line is built to perform under any condition.</w:t>
      </w:r>
    </w:p>
    <w:p w14:paraId="3D9FD052" w14:textId="6DF33718" w:rsidR="00E907C5" w:rsidRPr="001F78EB" w:rsidRDefault="00595572" w:rsidP="00BB26C5">
      <w:pPr>
        <w:shd w:val="clear" w:color="auto" w:fill="FFFFFF"/>
        <w:spacing w:before="240" w:after="240" w:line="360" w:lineRule="atLeast"/>
        <w:textAlignment w:val="baseline"/>
        <w:rPr>
          <w:rFonts w:ascii="Montserrat" w:hAnsi="Montserrat"/>
          <w:szCs w:val="24"/>
        </w:rPr>
      </w:pPr>
      <w:r w:rsidRPr="001F78EB">
        <w:rPr>
          <w:rFonts w:cs="Arial"/>
          <w:szCs w:val="24"/>
          <w:bdr w:val="none" w:sz="0" w:space="0" w:color="auto" w:frame="1"/>
        </w:rPr>
        <w:lastRenderedPageBreak/>
        <w:t>For more information on Bushnell Elite Tactical, visit</w:t>
      </w:r>
      <w:r w:rsidR="003D31DD" w:rsidRPr="001F78EB">
        <w:rPr>
          <w:rFonts w:cs="Arial"/>
          <w:szCs w:val="24"/>
          <w:bdr w:val="none" w:sz="0" w:space="0" w:color="auto" w:frame="1"/>
        </w:rPr>
        <w:t xml:space="preserve"> </w:t>
      </w:r>
      <w:hyperlink r:id="rId11" w:history="1">
        <w:r w:rsidR="00E87823" w:rsidRPr="00BB26C5">
          <w:rPr>
            <w:rStyle w:val="Hyperlink"/>
            <w:rFonts w:cs="Arial"/>
            <w:color w:val="0070C0"/>
            <w:szCs w:val="24"/>
            <w:bdr w:val="none" w:sz="0" w:space="0" w:color="auto" w:frame="1"/>
          </w:rPr>
          <w:t>https://www.bushnell.com/search?q=elite+tactical&amp;search-button=&amp;lang=default</w:t>
        </w:r>
      </w:hyperlink>
      <w:r w:rsidR="001F78EB">
        <w:rPr>
          <w:rFonts w:cs="Arial"/>
          <w:szCs w:val="24"/>
          <w:bdr w:val="none" w:sz="0" w:space="0" w:color="auto" w:frame="1"/>
        </w:rPr>
        <w:t>.</w:t>
      </w:r>
    </w:p>
    <w:p w14:paraId="453414F6" w14:textId="77777777" w:rsidR="003D31DD" w:rsidRDefault="003D31DD" w:rsidP="00EE4BA8">
      <w:pPr>
        <w:rPr>
          <w:b/>
          <w:bCs/>
          <w:sz w:val="20"/>
        </w:rPr>
      </w:pPr>
    </w:p>
    <w:p w14:paraId="364E5893" w14:textId="6152EBFC" w:rsidR="00EE4BA8" w:rsidRPr="00431698" w:rsidRDefault="00EE4BA8" w:rsidP="00EE4BA8">
      <w:pPr>
        <w:rPr>
          <w:b/>
          <w:bCs/>
          <w:sz w:val="20"/>
        </w:rPr>
      </w:pPr>
      <w:r w:rsidRPr="00431698">
        <w:rPr>
          <w:b/>
          <w:bCs/>
          <w:sz w:val="20"/>
        </w:rPr>
        <w:t>About Bushnell</w:t>
      </w:r>
    </w:p>
    <w:p w14:paraId="76A8DCFC" w14:textId="40DE69A2" w:rsidR="00EE4BA8" w:rsidRPr="00431698" w:rsidRDefault="00EE4BA8" w:rsidP="00EE4BA8">
      <w:pPr>
        <w:rPr>
          <w:bCs/>
          <w:sz w:val="20"/>
        </w:rPr>
      </w:pPr>
      <w:r w:rsidRPr="00431698">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431698">
        <w:rPr>
          <w:bCs/>
          <w:sz w:val="20"/>
        </w:rPr>
        <w:t>all of</w:t>
      </w:r>
      <w:proofErr w:type="gramEnd"/>
      <w:r w:rsidRPr="00431698">
        <w:rPr>
          <w:bCs/>
          <w:sz w:val="20"/>
        </w:rPr>
        <w:t xml:space="preserve">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2" w:history="1">
        <w:r w:rsidRPr="00431698">
          <w:rPr>
            <w:rStyle w:val="Hyperlink"/>
            <w:bCs/>
            <w:color w:val="0070C0"/>
            <w:sz w:val="20"/>
          </w:rPr>
          <w:t>www.bushnell.com</w:t>
        </w:r>
      </w:hyperlink>
      <w:r w:rsidRPr="00431698">
        <w:rPr>
          <w:bCs/>
          <w:sz w:val="20"/>
        </w:rPr>
        <w:t xml:space="preserve"> or follow us on Instagram at </w:t>
      </w:r>
      <w:hyperlink r:id="rId13" w:history="1">
        <w:r w:rsidRPr="00431698">
          <w:rPr>
            <w:rStyle w:val="Hyperlink"/>
            <w:bCs/>
            <w:color w:val="0070C0"/>
            <w:sz w:val="20"/>
          </w:rPr>
          <w:t>www.instagram.com/bushnell_official/</w:t>
        </w:r>
      </w:hyperlink>
      <w:r w:rsidRPr="00431698">
        <w:rPr>
          <w:bCs/>
          <w:color w:val="0070C0"/>
          <w:sz w:val="20"/>
        </w:rPr>
        <w:t xml:space="preserve"> </w:t>
      </w:r>
      <w:r w:rsidRPr="00431698">
        <w:rPr>
          <w:bCs/>
          <w:sz w:val="20"/>
        </w:rPr>
        <w:t xml:space="preserve">and Facebook at </w:t>
      </w:r>
      <w:hyperlink r:id="rId14" w:history="1">
        <w:r w:rsidRPr="00431698">
          <w:rPr>
            <w:rStyle w:val="Hyperlink"/>
            <w:bCs/>
            <w:color w:val="0070C0"/>
            <w:sz w:val="20"/>
          </w:rPr>
          <w:t>www.facebook.com/bushnell</w:t>
        </w:r>
      </w:hyperlink>
      <w:r w:rsidRPr="00431698">
        <w:rPr>
          <w:bCs/>
          <w:sz w:val="20"/>
        </w:rPr>
        <w:t>.</w:t>
      </w:r>
    </w:p>
    <w:p w14:paraId="2F873834" w14:textId="71840040" w:rsidR="00431698" w:rsidRPr="00431698" w:rsidRDefault="00431698" w:rsidP="00EE4BA8">
      <w:pPr>
        <w:rPr>
          <w:bCs/>
          <w:sz w:val="20"/>
        </w:rPr>
      </w:pPr>
    </w:p>
    <w:p w14:paraId="4732AABB" w14:textId="77777777" w:rsidR="00EE4BA8" w:rsidRDefault="00EE4BA8" w:rsidP="00EE4BA8"/>
    <w:p w14:paraId="51BFACEA" w14:textId="0A8633A4" w:rsidR="00B44E77" w:rsidRDefault="00EE4BA8" w:rsidP="00DC132C">
      <w:pPr>
        <w:jc w:val="center"/>
      </w:pPr>
      <w:r>
        <w:t>###</w:t>
      </w:r>
    </w:p>
    <w:sectPr w:rsidR="00B44E77" w:rsidSect="009F2C2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2551D"/>
    <w:rsid w:val="000256A0"/>
    <w:rsid w:val="00097EE6"/>
    <w:rsid w:val="000C448C"/>
    <w:rsid w:val="000C5B38"/>
    <w:rsid w:val="000E1AAD"/>
    <w:rsid w:val="00114654"/>
    <w:rsid w:val="00122DDF"/>
    <w:rsid w:val="00137901"/>
    <w:rsid w:val="001550B0"/>
    <w:rsid w:val="00173BC7"/>
    <w:rsid w:val="001767A7"/>
    <w:rsid w:val="001824B4"/>
    <w:rsid w:val="001A0CE8"/>
    <w:rsid w:val="001F78EB"/>
    <w:rsid w:val="00224B40"/>
    <w:rsid w:val="0022574A"/>
    <w:rsid w:val="00273510"/>
    <w:rsid w:val="002B203B"/>
    <w:rsid w:val="002E25BE"/>
    <w:rsid w:val="002F6823"/>
    <w:rsid w:val="00344C71"/>
    <w:rsid w:val="00380ECF"/>
    <w:rsid w:val="003B008B"/>
    <w:rsid w:val="003C4098"/>
    <w:rsid w:val="003D31DD"/>
    <w:rsid w:val="003E0738"/>
    <w:rsid w:val="00421BBA"/>
    <w:rsid w:val="00431698"/>
    <w:rsid w:val="0044445F"/>
    <w:rsid w:val="004726BB"/>
    <w:rsid w:val="004C0787"/>
    <w:rsid w:val="00506102"/>
    <w:rsid w:val="00515736"/>
    <w:rsid w:val="00532F8C"/>
    <w:rsid w:val="005515E8"/>
    <w:rsid w:val="00573B4A"/>
    <w:rsid w:val="00595572"/>
    <w:rsid w:val="006335AA"/>
    <w:rsid w:val="00634BAC"/>
    <w:rsid w:val="00656084"/>
    <w:rsid w:val="00690A4E"/>
    <w:rsid w:val="00692598"/>
    <w:rsid w:val="006A2F54"/>
    <w:rsid w:val="006D3C05"/>
    <w:rsid w:val="006F348F"/>
    <w:rsid w:val="007429DD"/>
    <w:rsid w:val="007E10F6"/>
    <w:rsid w:val="007E163A"/>
    <w:rsid w:val="00845100"/>
    <w:rsid w:val="0085375D"/>
    <w:rsid w:val="00875444"/>
    <w:rsid w:val="0088252E"/>
    <w:rsid w:val="00882921"/>
    <w:rsid w:val="00895E23"/>
    <w:rsid w:val="008B0BCD"/>
    <w:rsid w:val="008C29DD"/>
    <w:rsid w:val="00903D17"/>
    <w:rsid w:val="00941E41"/>
    <w:rsid w:val="00945505"/>
    <w:rsid w:val="009A183B"/>
    <w:rsid w:val="009A5550"/>
    <w:rsid w:val="009A625D"/>
    <w:rsid w:val="009E04AA"/>
    <w:rsid w:val="009E097D"/>
    <w:rsid w:val="009E22A9"/>
    <w:rsid w:val="009F2C21"/>
    <w:rsid w:val="009F31F1"/>
    <w:rsid w:val="00A3460C"/>
    <w:rsid w:val="00A36D86"/>
    <w:rsid w:val="00A430C6"/>
    <w:rsid w:val="00A44792"/>
    <w:rsid w:val="00A45183"/>
    <w:rsid w:val="00A473BB"/>
    <w:rsid w:val="00A6090B"/>
    <w:rsid w:val="00AE2773"/>
    <w:rsid w:val="00B05F82"/>
    <w:rsid w:val="00B44E77"/>
    <w:rsid w:val="00B54E4B"/>
    <w:rsid w:val="00B66F2A"/>
    <w:rsid w:val="00B90263"/>
    <w:rsid w:val="00B91072"/>
    <w:rsid w:val="00B96D74"/>
    <w:rsid w:val="00BB26C5"/>
    <w:rsid w:val="00BE7083"/>
    <w:rsid w:val="00C375D7"/>
    <w:rsid w:val="00C416E7"/>
    <w:rsid w:val="00C84A63"/>
    <w:rsid w:val="00C92B79"/>
    <w:rsid w:val="00C95FE0"/>
    <w:rsid w:val="00CA122B"/>
    <w:rsid w:val="00CB7026"/>
    <w:rsid w:val="00CC0147"/>
    <w:rsid w:val="00CC2621"/>
    <w:rsid w:val="00CE23B0"/>
    <w:rsid w:val="00CE33FD"/>
    <w:rsid w:val="00D1773C"/>
    <w:rsid w:val="00D23EBA"/>
    <w:rsid w:val="00D24768"/>
    <w:rsid w:val="00D4486E"/>
    <w:rsid w:val="00D52A29"/>
    <w:rsid w:val="00DB07DE"/>
    <w:rsid w:val="00DB3478"/>
    <w:rsid w:val="00DC132C"/>
    <w:rsid w:val="00DE2AFE"/>
    <w:rsid w:val="00DF2F88"/>
    <w:rsid w:val="00E12264"/>
    <w:rsid w:val="00E2229E"/>
    <w:rsid w:val="00E4441D"/>
    <w:rsid w:val="00E44DC6"/>
    <w:rsid w:val="00E77B67"/>
    <w:rsid w:val="00E85850"/>
    <w:rsid w:val="00E85C84"/>
    <w:rsid w:val="00E87823"/>
    <w:rsid w:val="00E907C5"/>
    <w:rsid w:val="00EA5FE2"/>
    <w:rsid w:val="00EC4A77"/>
    <w:rsid w:val="00EE4BA8"/>
    <w:rsid w:val="00EF5B3B"/>
    <w:rsid w:val="00EF6071"/>
    <w:rsid w:val="00F139A1"/>
    <w:rsid w:val="00F20945"/>
    <w:rsid w:val="00F32874"/>
    <w:rsid w:val="00F53382"/>
    <w:rsid w:val="00FC1360"/>
    <w:rsid w:val="00FF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C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paragraph" w:styleId="NoSpacing">
    <w:name w:val="No Spacing"/>
    <w:uiPriority w:val="1"/>
    <w:qFormat/>
    <w:rsid w:val="00431698"/>
    <w:pPr>
      <w:spacing w:after="0" w:line="240" w:lineRule="auto"/>
    </w:pPr>
    <w:rPr>
      <w:rFonts w:ascii="Arial" w:eastAsia="Times New Roman" w:hAnsi="Arial" w:cs="Times New Roman"/>
      <w:sz w:val="24"/>
      <w:szCs w:val="20"/>
    </w:rPr>
  </w:style>
  <w:style w:type="character" w:styleId="Strong">
    <w:name w:val="Strong"/>
    <w:basedOn w:val="DefaultParagraphFont"/>
    <w:uiPriority w:val="22"/>
    <w:qFormat/>
    <w:rsid w:val="00431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09691">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219198951">
      <w:bodyDiv w:val="1"/>
      <w:marLeft w:val="0"/>
      <w:marRight w:val="0"/>
      <w:marTop w:val="0"/>
      <w:marBottom w:val="0"/>
      <w:divBdr>
        <w:top w:val="none" w:sz="0" w:space="0" w:color="auto"/>
        <w:left w:val="none" w:sz="0" w:space="0" w:color="auto"/>
        <w:bottom w:val="none" w:sz="0" w:space="0" w:color="auto"/>
        <w:right w:val="none" w:sz="0" w:space="0" w:color="auto"/>
      </w:divBdr>
    </w:div>
    <w:div w:id="1354114381">
      <w:bodyDiv w:val="1"/>
      <w:marLeft w:val="0"/>
      <w:marRight w:val="0"/>
      <w:marTop w:val="0"/>
      <w:marBottom w:val="0"/>
      <w:divBdr>
        <w:top w:val="none" w:sz="0" w:space="0" w:color="auto"/>
        <w:left w:val="none" w:sz="0" w:space="0" w:color="auto"/>
        <w:bottom w:val="none" w:sz="0" w:space="0" w:color="auto"/>
        <w:right w:val="none" w:sz="0" w:space="0" w:color="auto"/>
      </w:divBdr>
    </w:div>
    <w:div w:id="1833255887">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tagram.com/bushnell_offici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hne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hnell.com/search?q=elite+tactical&amp;search-button=&amp;lang=defa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ushnell.com/riflescopes/elite-tactical/elite-tactical-xrs-ii-4.5-30x50-riflescope-black/P01560.htm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acebook.com/bush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2.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02E1C-78EE-40F7-B332-8E3E6B0605C7}">
  <ds:schemaRefs>
    <ds:schemaRef ds:uri="cc065729-d9a6-42a3-8795-39b9acb9b19e"/>
    <ds:schemaRef ds:uri="acbab73d-bc47-4095-8fcf-9a80fa1e84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185BBAE-B596-40EB-905B-FE10217D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30</cp:revision>
  <dcterms:created xsi:type="dcterms:W3CDTF">2020-12-17T20:35:00Z</dcterms:created>
  <dcterms:modified xsi:type="dcterms:W3CDTF">2020-12-22T18:25:00Z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